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1137"/>
        <w:gridCol w:w="1080"/>
        <w:gridCol w:w="1890"/>
        <w:gridCol w:w="690"/>
        <w:gridCol w:w="1794"/>
        <w:gridCol w:w="1446"/>
        <w:gridCol w:w="1271"/>
        <w:gridCol w:w="1354"/>
        <w:gridCol w:w="162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9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  <w:lang w:val="en-US" w:eastAsia="zh-CN"/>
              </w:rPr>
              <w:t>福建省图书馆学会会员信息汇总表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  <w:lang w:val="en-US" w:eastAsia="zh-CN"/>
              </w:rPr>
              <w:t>单位名称：（公章）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所属学组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出生年月日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14268"/>
    <w:rsid w:val="19E1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2024-06-18T23:34:00Z</dcterms:created>
  <dc:creator>王好运</dc:creator>
  <cp:lastModifiedBy>王好运</cp:lastModifiedBy>
  <dcterms:modified xsi:type="dcterms:W3CDTF">2024-06-18T23:35:03Z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